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E472" w14:textId="46ABBFAA" w:rsidR="00B124B9" w:rsidRPr="008B086F" w:rsidRDefault="00B124B9" w:rsidP="00B124B9">
      <w:pPr>
        <w:rPr>
          <w:b/>
          <w:bCs/>
        </w:rPr>
      </w:pPr>
      <w:r w:rsidRPr="008B086F">
        <w:rPr>
          <w:b/>
          <w:bCs/>
        </w:rPr>
        <w:t>RAW COTTON</w:t>
      </w:r>
      <w:r>
        <w:rPr>
          <w:b/>
          <w:bCs/>
        </w:rPr>
        <w:t xml:space="preserve"> VOLUMES &amp; SPECIFICATIONS</w:t>
      </w:r>
    </w:p>
    <w:p w14:paraId="62E57E67" w14:textId="77777777" w:rsidR="00B124B9" w:rsidRDefault="00B124B9" w:rsidP="00B124B9">
      <w:pPr>
        <w:rPr>
          <w:b/>
          <w:bCs/>
        </w:rPr>
      </w:pPr>
    </w:p>
    <w:p w14:paraId="192F333A" w14:textId="74954151" w:rsidR="00B124B9" w:rsidRDefault="00B124B9" w:rsidP="00B124B9">
      <w:r w:rsidRPr="00AD7378">
        <w:rPr>
          <w:b/>
          <w:bCs/>
        </w:rPr>
        <w:t>Origin</w:t>
      </w:r>
      <w:r w:rsidRPr="00AD7378">
        <w:t xml:space="preserve">: </w:t>
      </w:r>
      <w:r>
        <w:t>Turkey</w:t>
      </w:r>
      <w:r w:rsidR="00342625">
        <w:t>, Africa</w:t>
      </w:r>
    </w:p>
    <w:p w14:paraId="42CD0193" w14:textId="77777777" w:rsidR="00B124B9" w:rsidRPr="00AD7378" w:rsidRDefault="00B124B9" w:rsidP="00B124B9"/>
    <w:p w14:paraId="4DC24582" w14:textId="6410EE3B" w:rsidR="00B124B9" w:rsidRDefault="00342625" w:rsidP="00B124B9">
      <w:r>
        <w:rPr>
          <w:b/>
          <w:bCs/>
        </w:rPr>
        <w:t xml:space="preserve">Sample </w:t>
      </w:r>
      <w:r w:rsidR="00B124B9" w:rsidRPr="00AD7378">
        <w:rPr>
          <w:b/>
          <w:bCs/>
        </w:rPr>
        <w:t>Volume Availab</w:t>
      </w:r>
      <w:r>
        <w:rPr>
          <w:b/>
          <w:bCs/>
        </w:rPr>
        <w:t>ility:</w:t>
      </w:r>
      <w:r w:rsidR="00B124B9" w:rsidRPr="00AD7378">
        <w:t xml:space="preserve"> </w:t>
      </w:r>
      <w:r w:rsidR="00B124B9">
        <w:t>2000</w:t>
      </w:r>
      <w:r w:rsidR="00B124B9" w:rsidRPr="000A0696">
        <w:t xml:space="preserve"> </w:t>
      </w:r>
      <w:proofErr w:type="spellStart"/>
      <w:r w:rsidR="00B124B9" w:rsidRPr="000A0696">
        <w:t>mT</w:t>
      </w:r>
      <w:proofErr w:type="spellEnd"/>
      <w:r w:rsidR="00B124B9" w:rsidRPr="000A0696">
        <w:t xml:space="preserve"> per month</w:t>
      </w:r>
      <w:r w:rsidR="00B124B9">
        <w:t xml:space="preserve">; total 24,000 </w:t>
      </w:r>
      <w:proofErr w:type="spellStart"/>
      <w:r w:rsidR="00B124B9">
        <w:t>mT</w:t>
      </w:r>
      <w:proofErr w:type="spellEnd"/>
      <w:r w:rsidR="00B124B9">
        <w:t>/year</w:t>
      </w:r>
    </w:p>
    <w:p w14:paraId="30F175A7" w14:textId="77777777" w:rsidR="00B124B9" w:rsidRDefault="00B124B9" w:rsidP="00B124B9"/>
    <w:p w14:paraId="3A3B50F3" w14:textId="78A08E1B" w:rsidR="00B124B9" w:rsidRDefault="00B124B9" w:rsidP="00B124B9">
      <w:r w:rsidRPr="00AD7378">
        <w:rPr>
          <w:b/>
          <w:bCs/>
        </w:rPr>
        <w:t>Pricing</w:t>
      </w:r>
      <w:r>
        <w:t xml:space="preserve">: Fixed pricing annually depending on quantity and Incoterms </w:t>
      </w:r>
      <w:r w:rsidR="00342625">
        <w:t xml:space="preserve">at discount to Pakistan Benchmark </w:t>
      </w:r>
    </w:p>
    <w:p w14:paraId="109D467C" w14:textId="77777777" w:rsidR="00B124B9" w:rsidRDefault="00B124B9" w:rsidP="00B124B9"/>
    <w:p w14:paraId="7CA5AC1B" w14:textId="114D2391" w:rsidR="00B124B9" w:rsidRDefault="00B124B9" w:rsidP="00B124B9">
      <w:r w:rsidRPr="00AD7378">
        <w:rPr>
          <w:b/>
          <w:bCs/>
        </w:rPr>
        <w:t>Incoterms</w:t>
      </w:r>
      <w:r>
        <w:t xml:space="preserve">: </w:t>
      </w:r>
      <w:r w:rsidR="00342625">
        <w:t>CIF or FOB</w:t>
      </w:r>
    </w:p>
    <w:p w14:paraId="16385E4C" w14:textId="77777777" w:rsidR="00B124B9" w:rsidRDefault="00B124B9" w:rsidP="00B124B9"/>
    <w:p w14:paraId="3794A244" w14:textId="4671F9DF" w:rsidR="008B086F" w:rsidRDefault="00B124B9" w:rsidP="00B124B9">
      <w:r w:rsidRPr="00B124B9">
        <w:rPr>
          <w:b/>
          <w:bCs/>
        </w:rPr>
        <w:t>Quality</w:t>
      </w:r>
      <w:r>
        <w:t xml:space="preserve">: </w:t>
      </w:r>
      <w:r w:rsidR="008B086F">
        <w:t>Pakistan Benchmark Quality G5</w:t>
      </w:r>
      <w:r>
        <w:t xml:space="preserve">; </w:t>
      </w:r>
      <w:r w:rsidR="008B086F">
        <w:t>Middling 31-32</w:t>
      </w:r>
      <w:r>
        <w:t xml:space="preserve">; </w:t>
      </w:r>
      <w:r w:rsidR="008B086F">
        <w:t>Length 38</w:t>
      </w:r>
    </w:p>
    <w:p w14:paraId="41E470EB" w14:textId="77777777" w:rsidR="00020C62" w:rsidRDefault="00020C62" w:rsidP="008B086F"/>
    <w:p w14:paraId="2C1A33CC" w14:textId="77777777" w:rsidR="002D1841" w:rsidRDefault="002D1841" w:rsidP="002D1841">
      <w:pPr>
        <w:pStyle w:val="ListParagraph"/>
      </w:pPr>
    </w:p>
    <w:p w14:paraId="3D1A1165" w14:textId="77777777" w:rsidR="002D1841" w:rsidRDefault="002D1841" w:rsidP="002D1841"/>
    <w:p w14:paraId="23566FCD" w14:textId="77777777" w:rsidR="002D1841" w:rsidRDefault="002D1841" w:rsidP="002D1841">
      <w:pPr>
        <w:rPr>
          <w:b/>
          <w:bCs/>
        </w:rPr>
      </w:pPr>
      <w:r w:rsidRPr="00DB64BB">
        <w:rPr>
          <w:b/>
          <w:bCs/>
        </w:rPr>
        <w:t>COTTON LINT QUALITY TEST REPORT</w:t>
      </w:r>
    </w:p>
    <w:p w14:paraId="460BC8C4" w14:textId="77777777" w:rsidR="002D1841" w:rsidRDefault="002D1841" w:rsidP="002D1841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3662"/>
        <w:gridCol w:w="4701"/>
      </w:tblGrid>
      <w:tr w:rsidR="002D1841" w14:paraId="0DED2D6D" w14:textId="77777777" w:rsidTr="009977D9">
        <w:tc>
          <w:tcPr>
            <w:tcW w:w="846" w:type="dxa"/>
          </w:tcPr>
          <w:p w14:paraId="4D21D102" w14:textId="77777777" w:rsidR="002D1841" w:rsidRDefault="002D1841" w:rsidP="009977D9">
            <w:pPr>
              <w:jc w:val="center"/>
            </w:pPr>
            <w:r>
              <w:t>S/N</w:t>
            </w:r>
          </w:p>
        </w:tc>
        <w:tc>
          <w:tcPr>
            <w:tcW w:w="3662" w:type="dxa"/>
          </w:tcPr>
          <w:p w14:paraId="255C1058" w14:textId="77777777" w:rsidR="002D1841" w:rsidRDefault="002D1841" w:rsidP="009977D9">
            <w:r>
              <w:t>TESTED QUALITY PARAMETRES</w:t>
            </w:r>
          </w:p>
        </w:tc>
        <w:tc>
          <w:tcPr>
            <w:tcW w:w="4701" w:type="dxa"/>
          </w:tcPr>
          <w:p w14:paraId="57EBD8E8" w14:textId="77777777" w:rsidR="002D1841" w:rsidRDefault="002D1841" w:rsidP="009977D9">
            <w:pPr>
              <w:jc w:val="center"/>
            </w:pPr>
            <w:r>
              <w:t>TESTED RESULT</w:t>
            </w:r>
          </w:p>
        </w:tc>
      </w:tr>
      <w:tr w:rsidR="002D1841" w14:paraId="2B8F7AC4" w14:textId="77777777" w:rsidTr="009977D9">
        <w:tc>
          <w:tcPr>
            <w:tcW w:w="846" w:type="dxa"/>
          </w:tcPr>
          <w:p w14:paraId="5EF46CB6" w14:textId="77777777" w:rsidR="002D1841" w:rsidRDefault="002D1841" w:rsidP="009977D9">
            <w:pPr>
              <w:jc w:val="center"/>
            </w:pPr>
            <w:r>
              <w:t>1</w:t>
            </w:r>
          </w:p>
        </w:tc>
        <w:tc>
          <w:tcPr>
            <w:tcW w:w="3662" w:type="dxa"/>
          </w:tcPr>
          <w:p w14:paraId="61FB7235" w14:textId="77777777" w:rsidR="002D1841" w:rsidRDefault="002D1841" w:rsidP="009977D9">
            <w:r>
              <w:t>% Moisture Content</w:t>
            </w:r>
          </w:p>
        </w:tc>
        <w:tc>
          <w:tcPr>
            <w:tcW w:w="4701" w:type="dxa"/>
          </w:tcPr>
          <w:p w14:paraId="06595145" w14:textId="77777777" w:rsidR="002D1841" w:rsidRDefault="002D1841" w:rsidP="009977D9">
            <w:pPr>
              <w:jc w:val="center"/>
            </w:pPr>
            <w:r>
              <w:t>3.5</w:t>
            </w:r>
          </w:p>
        </w:tc>
      </w:tr>
      <w:tr w:rsidR="002D1841" w14:paraId="4572010C" w14:textId="77777777" w:rsidTr="009977D9">
        <w:tc>
          <w:tcPr>
            <w:tcW w:w="846" w:type="dxa"/>
          </w:tcPr>
          <w:p w14:paraId="3A657B9C" w14:textId="77777777" w:rsidR="002D1841" w:rsidRDefault="002D1841" w:rsidP="009977D9">
            <w:pPr>
              <w:jc w:val="center"/>
            </w:pPr>
            <w:r>
              <w:t>2</w:t>
            </w:r>
          </w:p>
        </w:tc>
        <w:tc>
          <w:tcPr>
            <w:tcW w:w="3662" w:type="dxa"/>
          </w:tcPr>
          <w:p w14:paraId="6243D14F" w14:textId="77777777" w:rsidR="002D1841" w:rsidRDefault="002D1841" w:rsidP="009977D9">
            <w:r>
              <w:t>Staple length, mm</w:t>
            </w:r>
          </w:p>
        </w:tc>
        <w:tc>
          <w:tcPr>
            <w:tcW w:w="4701" w:type="dxa"/>
          </w:tcPr>
          <w:p w14:paraId="5EC1A208" w14:textId="77777777" w:rsidR="002D1841" w:rsidRDefault="002D1841" w:rsidP="009977D9">
            <w:pPr>
              <w:jc w:val="center"/>
            </w:pPr>
            <w:r>
              <w:t>28</w:t>
            </w:r>
          </w:p>
        </w:tc>
      </w:tr>
      <w:tr w:rsidR="002D1841" w14:paraId="5C0FD426" w14:textId="77777777" w:rsidTr="009977D9">
        <w:tc>
          <w:tcPr>
            <w:tcW w:w="846" w:type="dxa"/>
          </w:tcPr>
          <w:p w14:paraId="419EF1AA" w14:textId="77777777" w:rsidR="002D1841" w:rsidRDefault="002D1841" w:rsidP="009977D9">
            <w:pPr>
              <w:jc w:val="center"/>
            </w:pPr>
            <w:r>
              <w:t>3</w:t>
            </w:r>
          </w:p>
        </w:tc>
        <w:tc>
          <w:tcPr>
            <w:tcW w:w="3662" w:type="dxa"/>
          </w:tcPr>
          <w:p w14:paraId="09A9EB77" w14:textId="77777777" w:rsidR="002D1841" w:rsidRDefault="002D1841" w:rsidP="009977D9">
            <w:r>
              <w:t>Maximum length, mm</w:t>
            </w:r>
          </w:p>
        </w:tc>
        <w:tc>
          <w:tcPr>
            <w:tcW w:w="4701" w:type="dxa"/>
          </w:tcPr>
          <w:p w14:paraId="56BAEC80" w14:textId="77777777" w:rsidR="002D1841" w:rsidRDefault="002D1841" w:rsidP="009977D9">
            <w:pPr>
              <w:jc w:val="center"/>
            </w:pPr>
            <w:r>
              <w:t>33</w:t>
            </w:r>
          </w:p>
        </w:tc>
      </w:tr>
      <w:tr w:rsidR="002D1841" w14:paraId="76241D95" w14:textId="77777777" w:rsidTr="009977D9">
        <w:tc>
          <w:tcPr>
            <w:tcW w:w="846" w:type="dxa"/>
          </w:tcPr>
          <w:p w14:paraId="664A93FD" w14:textId="77777777" w:rsidR="002D1841" w:rsidRDefault="002D1841" w:rsidP="009977D9">
            <w:pPr>
              <w:jc w:val="center"/>
            </w:pPr>
            <w:r>
              <w:t>4</w:t>
            </w:r>
          </w:p>
        </w:tc>
        <w:tc>
          <w:tcPr>
            <w:tcW w:w="3662" w:type="dxa"/>
          </w:tcPr>
          <w:p w14:paraId="561C371C" w14:textId="77777777" w:rsidR="002D1841" w:rsidRDefault="002D1841" w:rsidP="009977D9">
            <w:r>
              <w:t>Effective length, mm</w:t>
            </w:r>
          </w:p>
        </w:tc>
        <w:tc>
          <w:tcPr>
            <w:tcW w:w="4701" w:type="dxa"/>
          </w:tcPr>
          <w:p w14:paraId="137B2416" w14:textId="77777777" w:rsidR="002D1841" w:rsidRDefault="002D1841" w:rsidP="009977D9">
            <w:pPr>
              <w:jc w:val="center"/>
            </w:pPr>
            <w:r>
              <w:t>30</w:t>
            </w:r>
          </w:p>
        </w:tc>
      </w:tr>
      <w:tr w:rsidR="002D1841" w14:paraId="6FB5785E" w14:textId="77777777" w:rsidTr="009977D9">
        <w:tc>
          <w:tcPr>
            <w:tcW w:w="846" w:type="dxa"/>
          </w:tcPr>
          <w:p w14:paraId="628FC2CE" w14:textId="77777777" w:rsidR="002D1841" w:rsidRDefault="002D1841" w:rsidP="009977D9">
            <w:pPr>
              <w:jc w:val="center"/>
            </w:pPr>
            <w:r>
              <w:t>5</w:t>
            </w:r>
          </w:p>
        </w:tc>
        <w:tc>
          <w:tcPr>
            <w:tcW w:w="3662" w:type="dxa"/>
          </w:tcPr>
          <w:p w14:paraId="40314568" w14:textId="77777777" w:rsidR="002D1841" w:rsidRDefault="002D1841" w:rsidP="009977D9">
            <w:r>
              <w:t>Average mean length, mm</w:t>
            </w:r>
          </w:p>
        </w:tc>
        <w:tc>
          <w:tcPr>
            <w:tcW w:w="4701" w:type="dxa"/>
          </w:tcPr>
          <w:p w14:paraId="3D408830" w14:textId="77777777" w:rsidR="002D1841" w:rsidRDefault="002D1841" w:rsidP="009977D9">
            <w:pPr>
              <w:jc w:val="center"/>
            </w:pPr>
            <w:r>
              <w:t>23.91</w:t>
            </w:r>
          </w:p>
        </w:tc>
      </w:tr>
      <w:tr w:rsidR="002D1841" w14:paraId="287F058A" w14:textId="77777777" w:rsidTr="009977D9">
        <w:tc>
          <w:tcPr>
            <w:tcW w:w="846" w:type="dxa"/>
          </w:tcPr>
          <w:p w14:paraId="1FD7B3AC" w14:textId="77777777" w:rsidR="002D1841" w:rsidRDefault="002D1841" w:rsidP="009977D9">
            <w:pPr>
              <w:jc w:val="center"/>
            </w:pPr>
            <w:r>
              <w:t>6</w:t>
            </w:r>
          </w:p>
        </w:tc>
        <w:tc>
          <w:tcPr>
            <w:tcW w:w="3662" w:type="dxa"/>
          </w:tcPr>
          <w:p w14:paraId="31149B56" w14:textId="77777777" w:rsidR="002D1841" w:rsidRDefault="002D1841" w:rsidP="009977D9">
            <w:r>
              <w:t>% Short fibre</w:t>
            </w:r>
          </w:p>
        </w:tc>
        <w:tc>
          <w:tcPr>
            <w:tcW w:w="4701" w:type="dxa"/>
          </w:tcPr>
          <w:p w14:paraId="7E980183" w14:textId="77777777" w:rsidR="002D1841" w:rsidRDefault="002D1841" w:rsidP="009977D9">
            <w:pPr>
              <w:jc w:val="center"/>
            </w:pPr>
            <w:r>
              <w:t>4.38</w:t>
            </w:r>
          </w:p>
        </w:tc>
      </w:tr>
      <w:tr w:rsidR="002D1841" w14:paraId="673E06D7" w14:textId="77777777" w:rsidTr="009977D9">
        <w:tc>
          <w:tcPr>
            <w:tcW w:w="846" w:type="dxa"/>
          </w:tcPr>
          <w:p w14:paraId="2C0437DB" w14:textId="77777777" w:rsidR="002D1841" w:rsidRDefault="002D1841" w:rsidP="009977D9">
            <w:pPr>
              <w:jc w:val="center"/>
            </w:pPr>
            <w:r>
              <w:t>7</w:t>
            </w:r>
          </w:p>
        </w:tc>
        <w:tc>
          <w:tcPr>
            <w:tcW w:w="3662" w:type="dxa"/>
          </w:tcPr>
          <w:p w14:paraId="38DF934B" w14:textId="77777777" w:rsidR="002D1841" w:rsidRDefault="002D1841" w:rsidP="009977D9">
            <w:proofErr w:type="spellStart"/>
            <w:r>
              <w:t>Micronaire</w:t>
            </w:r>
            <w:proofErr w:type="spellEnd"/>
            <w:r>
              <w:t xml:space="preserve"> value, mcg/inch</w:t>
            </w:r>
          </w:p>
        </w:tc>
        <w:tc>
          <w:tcPr>
            <w:tcW w:w="4701" w:type="dxa"/>
          </w:tcPr>
          <w:p w14:paraId="742269B4" w14:textId="77777777" w:rsidR="002D1841" w:rsidRDefault="002D1841" w:rsidP="009977D9">
            <w:pPr>
              <w:jc w:val="center"/>
            </w:pPr>
            <w:r>
              <w:t>4.06</w:t>
            </w:r>
          </w:p>
        </w:tc>
      </w:tr>
      <w:tr w:rsidR="002D1841" w14:paraId="18C8613B" w14:textId="77777777" w:rsidTr="009977D9">
        <w:tc>
          <w:tcPr>
            <w:tcW w:w="846" w:type="dxa"/>
          </w:tcPr>
          <w:p w14:paraId="51994809" w14:textId="77777777" w:rsidR="002D1841" w:rsidRDefault="002D1841" w:rsidP="009977D9">
            <w:pPr>
              <w:jc w:val="center"/>
            </w:pPr>
            <w:r>
              <w:t>8</w:t>
            </w:r>
          </w:p>
        </w:tc>
        <w:tc>
          <w:tcPr>
            <w:tcW w:w="3662" w:type="dxa"/>
          </w:tcPr>
          <w:p w14:paraId="006D6A9F" w14:textId="77777777" w:rsidR="002D1841" w:rsidRDefault="002D1841" w:rsidP="009977D9">
            <w:r>
              <w:t>Bundle strength, g/</w:t>
            </w:r>
            <w:proofErr w:type="spellStart"/>
            <w:r>
              <w:t>tex</w:t>
            </w:r>
            <w:proofErr w:type="spellEnd"/>
          </w:p>
        </w:tc>
        <w:tc>
          <w:tcPr>
            <w:tcW w:w="4701" w:type="dxa"/>
          </w:tcPr>
          <w:p w14:paraId="00A01814" w14:textId="77777777" w:rsidR="002D1841" w:rsidRDefault="002D1841" w:rsidP="009977D9">
            <w:pPr>
              <w:jc w:val="center"/>
            </w:pPr>
            <w:r>
              <w:t>20.3</w:t>
            </w:r>
          </w:p>
        </w:tc>
      </w:tr>
      <w:tr w:rsidR="002D1841" w14:paraId="37AD9894" w14:textId="77777777" w:rsidTr="009977D9">
        <w:tc>
          <w:tcPr>
            <w:tcW w:w="846" w:type="dxa"/>
          </w:tcPr>
          <w:p w14:paraId="5A46C89E" w14:textId="77777777" w:rsidR="002D1841" w:rsidRDefault="002D1841" w:rsidP="009977D9">
            <w:pPr>
              <w:jc w:val="center"/>
            </w:pPr>
            <w:r>
              <w:t>9</w:t>
            </w:r>
          </w:p>
        </w:tc>
        <w:tc>
          <w:tcPr>
            <w:tcW w:w="3662" w:type="dxa"/>
          </w:tcPr>
          <w:p w14:paraId="688B3F15" w14:textId="77777777" w:rsidR="002D1841" w:rsidRDefault="002D1841" w:rsidP="009977D9">
            <w:r>
              <w:t>% Trash Content</w:t>
            </w:r>
          </w:p>
        </w:tc>
        <w:tc>
          <w:tcPr>
            <w:tcW w:w="4701" w:type="dxa"/>
          </w:tcPr>
          <w:p w14:paraId="40FFFD84" w14:textId="77777777" w:rsidR="002D1841" w:rsidRDefault="002D1841" w:rsidP="009977D9">
            <w:pPr>
              <w:jc w:val="center"/>
            </w:pPr>
            <w:r>
              <w:t>1.06</w:t>
            </w:r>
          </w:p>
        </w:tc>
      </w:tr>
      <w:tr w:rsidR="002D1841" w14:paraId="72551752" w14:textId="77777777" w:rsidTr="009977D9">
        <w:tc>
          <w:tcPr>
            <w:tcW w:w="846" w:type="dxa"/>
          </w:tcPr>
          <w:p w14:paraId="19C347A0" w14:textId="77777777" w:rsidR="002D1841" w:rsidRDefault="002D1841" w:rsidP="009977D9">
            <w:pPr>
              <w:jc w:val="center"/>
            </w:pPr>
            <w:r>
              <w:t>10</w:t>
            </w:r>
          </w:p>
        </w:tc>
        <w:tc>
          <w:tcPr>
            <w:tcW w:w="3662" w:type="dxa"/>
          </w:tcPr>
          <w:p w14:paraId="739F8124" w14:textId="77777777" w:rsidR="002D1841" w:rsidRDefault="002D1841" w:rsidP="009977D9">
            <w:r>
              <w:t>% Honey Dew</w:t>
            </w:r>
          </w:p>
        </w:tc>
        <w:tc>
          <w:tcPr>
            <w:tcW w:w="4701" w:type="dxa"/>
          </w:tcPr>
          <w:p w14:paraId="492A2EE0" w14:textId="77777777" w:rsidR="002D1841" w:rsidRDefault="002D1841" w:rsidP="009977D9">
            <w:pPr>
              <w:jc w:val="center"/>
            </w:pPr>
          </w:p>
        </w:tc>
      </w:tr>
      <w:tr w:rsidR="002D1841" w14:paraId="142F54D4" w14:textId="77777777" w:rsidTr="009977D9">
        <w:tc>
          <w:tcPr>
            <w:tcW w:w="846" w:type="dxa"/>
          </w:tcPr>
          <w:p w14:paraId="456C9DB9" w14:textId="77777777" w:rsidR="002D1841" w:rsidRDefault="002D1841" w:rsidP="009977D9">
            <w:pPr>
              <w:jc w:val="center"/>
            </w:pPr>
            <w:r>
              <w:t>11</w:t>
            </w:r>
          </w:p>
        </w:tc>
        <w:tc>
          <w:tcPr>
            <w:tcW w:w="3662" w:type="dxa"/>
          </w:tcPr>
          <w:p w14:paraId="72EBA2A3" w14:textId="77777777" w:rsidR="002D1841" w:rsidRDefault="002D1841" w:rsidP="009977D9">
            <w:r>
              <w:t>% Whole seed in Lint</w:t>
            </w:r>
          </w:p>
        </w:tc>
        <w:tc>
          <w:tcPr>
            <w:tcW w:w="4701" w:type="dxa"/>
          </w:tcPr>
          <w:p w14:paraId="54CB3EA6" w14:textId="77777777" w:rsidR="002D1841" w:rsidRDefault="002D1841" w:rsidP="009977D9">
            <w:pPr>
              <w:jc w:val="center"/>
            </w:pPr>
            <w:r>
              <w:t>0.41</w:t>
            </w:r>
          </w:p>
        </w:tc>
      </w:tr>
      <w:tr w:rsidR="002D1841" w14:paraId="5241A19E" w14:textId="77777777" w:rsidTr="009977D9">
        <w:tc>
          <w:tcPr>
            <w:tcW w:w="846" w:type="dxa"/>
          </w:tcPr>
          <w:p w14:paraId="76D5F96B" w14:textId="77777777" w:rsidR="002D1841" w:rsidRDefault="002D1841" w:rsidP="009977D9">
            <w:pPr>
              <w:jc w:val="center"/>
            </w:pPr>
            <w:r>
              <w:t>12</w:t>
            </w:r>
          </w:p>
        </w:tc>
        <w:tc>
          <w:tcPr>
            <w:tcW w:w="3662" w:type="dxa"/>
          </w:tcPr>
          <w:p w14:paraId="09CE64C0" w14:textId="77777777" w:rsidR="002D1841" w:rsidRDefault="002D1841" w:rsidP="009977D9">
            <w:proofErr w:type="spellStart"/>
            <w:r>
              <w:t>Polystrend</w:t>
            </w:r>
            <w:proofErr w:type="spellEnd"/>
            <w:r>
              <w:t xml:space="preserve"> (foreign fibre) found</w:t>
            </w:r>
          </w:p>
        </w:tc>
        <w:tc>
          <w:tcPr>
            <w:tcW w:w="4701" w:type="dxa"/>
          </w:tcPr>
          <w:p w14:paraId="4DFBDC5C" w14:textId="77777777" w:rsidR="002D1841" w:rsidRDefault="002D1841" w:rsidP="009977D9">
            <w:pPr>
              <w:jc w:val="center"/>
            </w:pPr>
            <w:r>
              <w:t>NIL</w:t>
            </w:r>
          </w:p>
        </w:tc>
      </w:tr>
    </w:tbl>
    <w:p w14:paraId="2787E484" w14:textId="77777777" w:rsidR="002D1841" w:rsidRDefault="002D1841" w:rsidP="002D1841"/>
    <w:p w14:paraId="74AB8784" w14:textId="77777777" w:rsidR="00200DF1" w:rsidRDefault="00200DF1" w:rsidP="002D1841"/>
    <w:sectPr w:rsidR="00200DF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C672" w14:textId="77777777" w:rsidR="00246C3B" w:rsidRDefault="00246C3B" w:rsidP="004C0C41">
      <w:r>
        <w:separator/>
      </w:r>
    </w:p>
  </w:endnote>
  <w:endnote w:type="continuationSeparator" w:id="0">
    <w:p w14:paraId="7A602B2A" w14:textId="77777777" w:rsidR="00246C3B" w:rsidRDefault="00246C3B" w:rsidP="004C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rimson Text Regular">
    <w:altName w:val="Cambria"/>
    <w:panose1 w:val="00000000000000000000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1621" w14:textId="0DB119A0" w:rsidR="004C0C41" w:rsidRDefault="004C0C41" w:rsidP="004C0C41">
    <w:pPr>
      <w:pStyle w:val="Footer"/>
      <w:jc w:val="center"/>
    </w:pPr>
    <w:r>
      <w:rPr>
        <w:rFonts w:ascii="Crimson Text Regular" w:hAnsi="Crimson Text Regular"/>
        <w:noProof/>
        <w:color w:val="5E5E5E"/>
        <w:sz w:val="20"/>
        <w:szCs w:val="20"/>
      </w:rPr>
      <w:drawing>
        <wp:inline distT="0" distB="0" distL="0" distR="0" wp14:anchorId="5E30C6A5" wp14:editId="4515B1A0">
          <wp:extent cx="5731510" cy="499582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sset 2@4x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995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Roman" w:hAnsi="Times Roman"/>
        <w:color w:val="5E5E5E"/>
        <w:sz w:val="13"/>
        <w:szCs w:val="13"/>
        <w:shd w:val="clear" w:color="auto" w:fill="FFFFFF"/>
        <w:lang w:val="en-US"/>
      </w:rPr>
      <w:t>Life Partners Limited (LPG) is incorporated in England and Wales with Registered Company Number 12581827 and VAT Registration 369852246.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9CD8" w14:textId="77777777" w:rsidR="00246C3B" w:rsidRDefault="00246C3B" w:rsidP="004C0C41">
      <w:r>
        <w:separator/>
      </w:r>
    </w:p>
  </w:footnote>
  <w:footnote w:type="continuationSeparator" w:id="0">
    <w:p w14:paraId="3EF7C72A" w14:textId="77777777" w:rsidR="00246C3B" w:rsidRDefault="00246C3B" w:rsidP="004C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56FF" w14:textId="5667AAAC" w:rsidR="004C0C41" w:rsidRDefault="004A541B" w:rsidP="004C0C41">
    <w:pPr>
      <w:pStyle w:val="Header"/>
      <w:jc w:val="right"/>
    </w:pPr>
    <w:r>
      <w:rPr>
        <w:noProof/>
      </w:rPr>
      <w:drawing>
        <wp:inline distT="0" distB="0" distL="0" distR="0" wp14:anchorId="620B7C8C" wp14:editId="332AE91A">
          <wp:extent cx="2479136" cy="1239568"/>
          <wp:effectExtent l="0" t="0" r="0" b="0"/>
          <wp:docPr id="1276080246" name="Picture 1276080246" descr="A black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93013" name="Picture 1" descr="A black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774" cy="1244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751B0"/>
    <w:multiLevelType w:val="hybridMultilevel"/>
    <w:tmpl w:val="0556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4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41"/>
    <w:rsid w:val="00020C62"/>
    <w:rsid w:val="000E6064"/>
    <w:rsid w:val="0012529C"/>
    <w:rsid w:val="00200DF1"/>
    <w:rsid w:val="00227099"/>
    <w:rsid w:val="00246C3B"/>
    <w:rsid w:val="002C3E07"/>
    <w:rsid w:val="002D1841"/>
    <w:rsid w:val="00307C1A"/>
    <w:rsid w:val="00342625"/>
    <w:rsid w:val="00416E29"/>
    <w:rsid w:val="004453EF"/>
    <w:rsid w:val="004A541B"/>
    <w:rsid w:val="004C0C41"/>
    <w:rsid w:val="005C3199"/>
    <w:rsid w:val="007456D5"/>
    <w:rsid w:val="007C4B42"/>
    <w:rsid w:val="007E3494"/>
    <w:rsid w:val="00833DB1"/>
    <w:rsid w:val="008B086F"/>
    <w:rsid w:val="009D3DFF"/>
    <w:rsid w:val="00A02DE1"/>
    <w:rsid w:val="00B124B9"/>
    <w:rsid w:val="00B804FE"/>
    <w:rsid w:val="00C727B2"/>
    <w:rsid w:val="00C84D42"/>
    <w:rsid w:val="00D52745"/>
    <w:rsid w:val="00E4623C"/>
    <w:rsid w:val="00E63381"/>
    <w:rsid w:val="00EA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B500"/>
  <w15:chartTrackingRefBased/>
  <w15:docId w15:val="{5ADF8ABF-3A38-024C-8A79-11A0B095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C41"/>
  </w:style>
  <w:style w:type="paragraph" w:styleId="Footer">
    <w:name w:val="footer"/>
    <w:basedOn w:val="Normal"/>
    <w:link w:val="FooterChar"/>
    <w:uiPriority w:val="99"/>
    <w:unhideWhenUsed/>
    <w:rsid w:val="004C0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C41"/>
  </w:style>
  <w:style w:type="paragraph" w:styleId="ListParagraph">
    <w:name w:val="List Paragraph"/>
    <w:basedOn w:val="Normal"/>
    <w:uiPriority w:val="34"/>
    <w:qFormat/>
    <w:rsid w:val="005C3199"/>
    <w:pPr>
      <w:ind w:left="720"/>
      <w:contextualSpacing/>
    </w:pPr>
  </w:style>
  <w:style w:type="table" w:styleId="TableGrid">
    <w:name w:val="Table Grid"/>
    <w:basedOn w:val="TableNormal"/>
    <w:uiPriority w:val="39"/>
    <w:rsid w:val="002D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621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Watt</dc:creator>
  <cp:keywords/>
  <dc:description/>
  <cp:lastModifiedBy>Zoe Ley</cp:lastModifiedBy>
  <cp:revision>2</cp:revision>
  <cp:lastPrinted>2023-10-30T10:03:00Z</cp:lastPrinted>
  <dcterms:created xsi:type="dcterms:W3CDTF">2023-11-10T16:19:00Z</dcterms:created>
  <dcterms:modified xsi:type="dcterms:W3CDTF">2023-11-10T16:19:00Z</dcterms:modified>
</cp:coreProperties>
</file>